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C06D" w14:textId="77777777" w:rsidR="00D349B3" w:rsidRDefault="00D349B3" w:rsidP="006D1B86">
      <w:pPr>
        <w:pStyle w:val="Textoindependiente"/>
        <w:jc w:val="center"/>
        <w:rPr>
          <w:rFonts w:ascii="Book Antiqua" w:hAnsi="Book Antiqua"/>
          <w:b/>
        </w:rPr>
      </w:pPr>
      <w:r>
        <w:rPr>
          <w:rFonts w:ascii="Book Antiqua" w:hAnsi="Book Antiqua"/>
          <w:b/>
        </w:rPr>
        <w:t>MODELO DE PROPOSICIÓN ECONÓMICA</w:t>
      </w:r>
    </w:p>
    <w:p w14:paraId="09A8D49E" w14:textId="77777777" w:rsidR="00D349B3" w:rsidRDefault="00D349B3"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2CF15BA9" w14:textId="77777777" w:rsidR="00D349B3" w:rsidRPr="00A931AF" w:rsidRDefault="00D349B3" w:rsidP="006D1B86">
      <w:pPr>
        <w:pStyle w:val="Textoindependiente"/>
        <w:rPr>
          <w:rFonts w:ascii="Book Antiqua" w:hAnsi="Book Antiqua"/>
          <w:sz w:val="16"/>
          <w:szCs w:val="16"/>
          <w:lang w:val="en-GB"/>
        </w:rPr>
      </w:pPr>
    </w:p>
    <w:p w14:paraId="425626F4" w14:textId="77777777" w:rsidR="00D349B3" w:rsidRDefault="00D349B3" w:rsidP="006D1B86">
      <w:pPr>
        <w:pStyle w:val="Textoindependiente"/>
        <w:rPr>
          <w:rFonts w:ascii="Book Antiqua" w:hAnsi="Book Antiqua"/>
          <w:szCs w:val="20"/>
          <w:lang w:val="es-ES_tradnl"/>
        </w:rPr>
      </w:pPr>
      <w:r>
        <w:rPr>
          <w:rFonts w:ascii="Book Antiqua" w:hAnsi="Book Antiqua"/>
          <w:lang w:val="es-ES_tradnl"/>
        </w:rPr>
        <w:t>Declaro:</w:t>
      </w:r>
    </w:p>
    <w:p w14:paraId="7E214032" w14:textId="77777777" w:rsidR="00D349B3" w:rsidRPr="00F90274" w:rsidRDefault="00D349B3"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5CA8AB09" w14:textId="77777777" w:rsidR="00D349B3" w:rsidRPr="00F90274" w:rsidRDefault="00D349B3" w:rsidP="00F90274">
      <w:pPr>
        <w:pStyle w:val="Textoindependiente"/>
        <w:rPr>
          <w:rFonts w:ascii="Book Antiqua" w:hAnsi="Book Antiqua"/>
          <w:lang w:val="es-ES_tradnl"/>
        </w:rPr>
      </w:pPr>
    </w:p>
    <w:p w14:paraId="4DB64F43" w14:textId="77777777" w:rsidR="00D349B3" w:rsidRPr="00F90274" w:rsidRDefault="00D349B3"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660B92C2" w14:textId="77777777" w:rsidR="00D349B3" w:rsidRPr="00F90274" w:rsidRDefault="00D349B3" w:rsidP="00F90274">
      <w:pPr>
        <w:pStyle w:val="Textoindependiente"/>
        <w:rPr>
          <w:rFonts w:ascii="Book Antiqua" w:hAnsi="Book Antiqua"/>
          <w:lang w:val="es-ES_tradnl"/>
        </w:rPr>
      </w:pPr>
    </w:p>
    <w:p w14:paraId="6509F903" w14:textId="77777777" w:rsidR="00D349B3" w:rsidRPr="00F90274" w:rsidRDefault="00D349B3"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4AA2CE71" w14:textId="77777777" w:rsidR="00D349B3" w:rsidRDefault="00D349B3" w:rsidP="006D1B86">
      <w:pPr>
        <w:pStyle w:val="Textoindependiente"/>
        <w:rPr>
          <w:rFonts w:ascii="Book Antiqua" w:hAnsi="Book Antiqua"/>
          <w:lang w:val="es-ES_tradnl"/>
        </w:rPr>
      </w:pPr>
    </w:p>
    <w:p w14:paraId="62D6A389" w14:textId="77777777" w:rsidR="00D349B3" w:rsidRDefault="00D349B3"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5F4C9A7B" w14:textId="77777777" w:rsidR="00D349B3" w:rsidRPr="00A931AF" w:rsidRDefault="00D349B3"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18CF471D" w14:textId="345B56F0" w:rsidR="00D349B3" w:rsidRDefault="00D349B3"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782A4B">
        <w:rPr>
          <w:rFonts w:ascii="Book Antiqua" w:hAnsi="Book Antiqua"/>
          <w:noProof/>
        </w:rPr>
        <w:t>Servicio de mantenimiento de jardines y plantas de interior</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w:t>
      </w:r>
      <w:r w:rsidR="00E737AE">
        <w:rPr>
          <w:rFonts w:ascii="Book Antiqua" w:hAnsi="Book Antiqua"/>
          <w:b w:val="0"/>
          <w:i/>
          <w:iCs/>
        </w:rPr>
        <w:t>importe en letra de la base imponible</w:t>
      </w:r>
      <w:r w:rsidR="00E737AE">
        <w:rPr>
          <w:rFonts w:ascii="Book Antiqua" w:hAnsi="Book Antiqua"/>
          <w:b w:val="0"/>
        </w:rPr>
        <w:t>).</w:t>
      </w:r>
    </w:p>
    <w:p w14:paraId="472D6A7F" w14:textId="77777777" w:rsidR="00E737AE" w:rsidRPr="00460F47" w:rsidRDefault="00E737AE" w:rsidP="006D1B86">
      <w:pPr>
        <w:pStyle w:val="Textoindependiente2"/>
        <w:widowControl/>
        <w:autoSpaceDE/>
        <w:autoSpaceDN/>
        <w:adjustRightInd/>
        <w:rPr>
          <w:rFonts w:ascii="Book Antiqua" w:hAnsi="Book Antiqua"/>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386"/>
        <w:gridCol w:w="1306"/>
      </w:tblGrid>
      <w:tr w:rsidR="00E737AE" w:rsidRPr="00926C83" w14:paraId="299C1AA2" w14:textId="77777777" w:rsidTr="00E737AE">
        <w:trPr>
          <w:jc w:val="center"/>
        </w:trPr>
        <w:tc>
          <w:tcPr>
            <w:tcW w:w="2149" w:type="dxa"/>
            <w:vAlign w:val="center"/>
          </w:tcPr>
          <w:p w14:paraId="00201EEE" w14:textId="65648E71" w:rsidR="00E737AE" w:rsidRPr="00926C83" w:rsidRDefault="00E737AE" w:rsidP="00E737AE">
            <w:pPr>
              <w:jc w:val="center"/>
              <w:rPr>
                <w:rFonts w:ascii="Book Antiqua" w:hAnsi="Book Antiqua" w:cs="Arial"/>
                <w:b/>
                <w:bCs/>
                <w:sz w:val="22"/>
                <w:szCs w:val="22"/>
              </w:rPr>
            </w:pPr>
            <w:r>
              <w:rPr>
                <w:rFonts w:ascii="Book Antiqua" w:hAnsi="Book Antiqua" w:cs="Arial"/>
                <w:b/>
                <w:bCs/>
                <w:sz w:val="22"/>
                <w:szCs w:val="22"/>
              </w:rPr>
              <w:t xml:space="preserve">Importe en Número </w:t>
            </w:r>
            <w:r w:rsidRPr="00926C83">
              <w:rPr>
                <w:rFonts w:ascii="Book Antiqua" w:hAnsi="Book Antiqua" w:cs="Arial"/>
                <w:b/>
                <w:bCs/>
                <w:sz w:val="22"/>
                <w:szCs w:val="22"/>
              </w:rPr>
              <w:t>Base Imponible</w:t>
            </w:r>
          </w:p>
        </w:tc>
        <w:tc>
          <w:tcPr>
            <w:tcW w:w="1386" w:type="dxa"/>
            <w:vAlign w:val="center"/>
          </w:tcPr>
          <w:p w14:paraId="6B4F42A9" w14:textId="77777777" w:rsidR="00E737AE" w:rsidRPr="00926C83" w:rsidRDefault="00E737AE" w:rsidP="00E737AE">
            <w:pPr>
              <w:ind w:hanging="49"/>
              <w:jc w:val="center"/>
              <w:rPr>
                <w:rFonts w:ascii="Book Antiqua" w:hAnsi="Book Antiqua" w:cs="Arial"/>
                <w:b/>
                <w:bCs/>
                <w:sz w:val="22"/>
                <w:szCs w:val="22"/>
              </w:rPr>
            </w:pPr>
            <w:r w:rsidRPr="00926C83">
              <w:rPr>
                <w:rFonts w:ascii="Book Antiqua" w:hAnsi="Book Antiqua" w:cs="Arial"/>
                <w:b/>
                <w:bCs/>
                <w:sz w:val="22"/>
                <w:szCs w:val="22"/>
              </w:rPr>
              <w:t>IVA 21 %</w:t>
            </w:r>
          </w:p>
        </w:tc>
        <w:tc>
          <w:tcPr>
            <w:tcW w:w="1306" w:type="dxa"/>
            <w:vAlign w:val="center"/>
          </w:tcPr>
          <w:p w14:paraId="5ABD420F" w14:textId="77777777" w:rsidR="00E737AE" w:rsidRPr="00926C83" w:rsidRDefault="00E737AE" w:rsidP="00E737AE">
            <w:pPr>
              <w:jc w:val="center"/>
              <w:rPr>
                <w:rFonts w:ascii="Book Antiqua" w:hAnsi="Book Antiqua" w:cs="Arial"/>
                <w:b/>
                <w:bCs/>
                <w:sz w:val="22"/>
                <w:szCs w:val="22"/>
              </w:rPr>
            </w:pPr>
            <w:r w:rsidRPr="00926C83">
              <w:rPr>
                <w:rFonts w:ascii="Book Antiqua" w:hAnsi="Book Antiqua" w:cs="Arial"/>
                <w:b/>
                <w:bCs/>
                <w:sz w:val="22"/>
                <w:szCs w:val="22"/>
              </w:rPr>
              <w:t>Total</w:t>
            </w:r>
          </w:p>
        </w:tc>
      </w:tr>
      <w:tr w:rsidR="00E737AE" w:rsidRPr="00926C83" w14:paraId="6C554645" w14:textId="77777777" w:rsidTr="000200B7">
        <w:trPr>
          <w:jc w:val="center"/>
        </w:trPr>
        <w:tc>
          <w:tcPr>
            <w:tcW w:w="2149" w:type="dxa"/>
          </w:tcPr>
          <w:p w14:paraId="64B682E1" w14:textId="77777777" w:rsidR="00E737AE" w:rsidRPr="00926C83" w:rsidRDefault="00E737AE" w:rsidP="00E737AE">
            <w:pPr>
              <w:jc w:val="center"/>
              <w:rPr>
                <w:rFonts w:ascii="Book Antiqua" w:hAnsi="Book Antiqua" w:cs="Arial"/>
                <w:sz w:val="22"/>
                <w:szCs w:val="22"/>
              </w:rPr>
            </w:pPr>
          </w:p>
        </w:tc>
        <w:tc>
          <w:tcPr>
            <w:tcW w:w="1386" w:type="dxa"/>
          </w:tcPr>
          <w:p w14:paraId="48C7DD43" w14:textId="77777777" w:rsidR="00E737AE" w:rsidRPr="00926C83" w:rsidRDefault="00E737AE" w:rsidP="000200B7">
            <w:pPr>
              <w:jc w:val="both"/>
              <w:rPr>
                <w:rFonts w:ascii="Book Antiqua" w:hAnsi="Book Antiqua" w:cs="Arial"/>
                <w:sz w:val="22"/>
                <w:szCs w:val="22"/>
              </w:rPr>
            </w:pPr>
          </w:p>
        </w:tc>
        <w:tc>
          <w:tcPr>
            <w:tcW w:w="1306" w:type="dxa"/>
          </w:tcPr>
          <w:p w14:paraId="36801FEB" w14:textId="77777777" w:rsidR="00E737AE" w:rsidRPr="00926C83" w:rsidRDefault="00E737AE" w:rsidP="000200B7">
            <w:pPr>
              <w:jc w:val="both"/>
              <w:rPr>
                <w:rFonts w:ascii="Book Antiqua" w:hAnsi="Book Antiqua" w:cs="Arial"/>
                <w:sz w:val="22"/>
                <w:szCs w:val="22"/>
              </w:rPr>
            </w:pPr>
          </w:p>
        </w:tc>
      </w:tr>
    </w:tbl>
    <w:p w14:paraId="700FA52F" w14:textId="77777777" w:rsidR="00E737AE" w:rsidRDefault="00E737AE" w:rsidP="00E737AE">
      <w:pPr>
        <w:jc w:val="both"/>
        <w:rPr>
          <w:rFonts w:ascii="Book Antiqua" w:hAnsi="Book Antiqua"/>
          <w:sz w:val="22"/>
          <w:szCs w:val="22"/>
        </w:rPr>
      </w:pPr>
    </w:p>
    <w:p w14:paraId="1E75C559" w14:textId="2F2315FF" w:rsidR="00E737AE" w:rsidRPr="00926C83" w:rsidRDefault="00E737AE" w:rsidP="00E737AE">
      <w:pPr>
        <w:jc w:val="both"/>
        <w:rPr>
          <w:rFonts w:ascii="Book Antiqua" w:hAnsi="Book Antiqua"/>
          <w:sz w:val="22"/>
          <w:szCs w:val="22"/>
        </w:rPr>
      </w:pPr>
      <w:r w:rsidRPr="00926C83">
        <w:rPr>
          <w:rFonts w:ascii="Book Antiqua" w:hAnsi="Book Antiqua"/>
          <w:sz w:val="22"/>
          <w:szCs w:val="22"/>
        </w:rPr>
        <w:t>Con el siguiente desglose:</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0"/>
        <w:gridCol w:w="1280"/>
        <w:gridCol w:w="1240"/>
        <w:gridCol w:w="1260"/>
      </w:tblGrid>
      <w:tr w:rsidR="00E737AE" w:rsidRPr="00926C83" w14:paraId="6F8E84CA" w14:textId="77777777" w:rsidTr="00E737AE">
        <w:trPr>
          <w:trHeight w:val="300"/>
          <w:jc w:val="center"/>
        </w:trPr>
        <w:tc>
          <w:tcPr>
            <w:tcW w:w="4380" w:type="dxa"/>
            <w:shd w:val="clear" w:color="auto" w:fill="auto"/>
            <w:noWrap/>
            <w:vAlign w:val="center"/>
            <w:hideMark/>
          </w:tcPr>
          <w:p w14:paraId="2720999C" w14:textId="77777777" w:rsidR="00E737AE" w:rsidRPr="00926C83" w:rsidRDefault="00E737AE" w:rsidP="00E737AE">
            <w:pPr>
              <w:jc w:val="center"/>
              <w:rPr>
                <w:rFonts w:ascii="Book Antiqua" w:hAnsi="Book Antiqua"/>
                <w:b/>
                <w:bCs/>
                <w:color w:val="000000"/>
                <w:sz w:val="22"/>
                <w:szCs w:val="22"/>
              </w:rPr>
            </w:pPr>
          </w:p>
        </w:tc>
        <w:tc>
          <w:tcPr>
            <w:tcW w:w="1280" w:type="dxa"/>
            <w:shd w:val="clear" w:color="auto" w:fill="auto"/>
            <w:noWrap/>
            <w:vAlign w:val="center"/>
            <w:hideMark/>
          </w:tcPr>
          <w:p w14:paraId="28B1CAF1" w14:textId="77777777" w:rsidR="00E737AE" w:rsidRPr="00926C83" w:rsidRDefault="00E737AE" w:rsidP="00E737AE">
            <w:pPr>
              <w:jc w:val="center"/>
              <w:rPr>
                <w:rFonts w:ascii="Book Antiqua" w:hAnsi="Book Antiqua"/>
                <w:b/>
                <w:bCs/>
                <w:color w:val="000000"/>
                <w:sz w:val="22"/>
                <w:szCs w:val="22"/>
              </w:rPr>
            </w:pPr>
            <w:r w:rsidRPr="00926C83">
              <w:rPr>
                <w:rFonts w:ascii="Book Antiqua" w:hAnsi="Book Antiqua"/>
                <w:b/>
                <w:bCs/>
                <w:color w:val="000000"/>
                <w:sz w:val="22"/>
                <w:szCs w:val="22"/>
              </w:rPr>
              <w:t>Base</w:t>
            </w:r>
          </w:p>
        </w:tc>
        <w:tc>
          <w:tcPr>
            <w:tcW w:w="1240" w:type="dxa"/>
            <w:shd w:val="clear" w:color="auto" w:fill="auto"/>
            <w:noWrap/>
            <w:vAlign w:val="center"/>
            <w:hideMark/>
          </w:tcPr>
          <w:p w14:paraId="47C34E27" w14:textId="77777777" w:rsidR="00E737AE" w:rsidRPr="00926C83" w:rsidRDefault="00E737AE" w:rsidP="00E737AE">
            <w:pPr>
              <w:jc w:val="center"/>
              <w:rPr>
                <w:rFonts w:ascii="Book Antiqua" w:hAnsi="Book Antiqua"/>
                <w:b/>
                <w:bCs/>
                <w:color w:val="000000"/>
                <w:sz w:val="22"/>
                <w:szCs w:val="22"/>
              </w:rPr>
            </w:pPr>
            <w:r w:rsidRPr="00926C83">
              <w:rPr>
                <w:rFonts w:ascii="Book Antiqua" w:hAnsi="Book Antiqua"/>
                <w:b/>
                <w:bCs/>
                <w:color w:val="000000"/>
                <w:sz w:val="22"/>
                <w:szCs w:val="22"/>
              </w:rPr>
              <w:t>IVA</w:t>
            </w:r>
          </w:p>
        </w:tc>
        <w:tc>
          <w:tcPr>
            <w:tcW w:w="1260" w:type="dxa"/>
            <w:shd w:val="clear" w:color="auto" w:fill="auto"/>
            <w:noWrap/>
            <w:vAlign w:val="center"/>
            <w:hideMark/>
          </w:tcPr>
          <w:p w14:paraId="2A99F667" w14:textId="77777777" w:rsidR="00E737AE" w:rsidRPr="00926C83" w:rsidRDefault="00E737AE" w:rsidP="00E737AE">
            <w:pPr>
              <w:jc w:val="center"/>
              <w:rPr>
                <w:rFonts w:ascii="Book Antiqua" w:hAnsi="Book Antiqua"/>
                <w:b/>
                <w:bCs/>
                <w:color w:val="000000"/>
                <w:sz w:val="22"/>
                <w:szCs w:val="22"/>
              </w:rPr>
            </w:pPr>
            <w:r w:rsidRPr="00926C83">
              <w:rPr>
                <w:rFonts w:ascii="Book Antiqua" w:hAnsi="Book Antiqua"/>
                <w:b/>
                <w:bCs/>
                <w:color w:val="000000"/>
                <w:sz w:val="22"/>
                <w:szCs w:val="22"/>
              </w:rPr>
              <w:t>Total</w:t>
            </w:r>
          </w:p>
        </w:tc>
      </w:tr>
      <w:tr w:rsidR="00E737AE" w:rsidRPr="00926C83" w14:paraId="46F5ACA0" w14:textId="77777777" w:rsidTr="00E737AE">
        <w:trPr>
          <w:trHeight w:val="300"/>
          <w:jc w:val="center"/>
        </w:trPr>
        <w:tc>
          <w:tcPr>
            <w:tcW w:w="4380" w:type="dxa"/>
            <w:shd w:val="clear" w:color="auto" w:fill="auto"/>
            <w:noWrap/>
            <w:vAlign w:val="center"/>
            <w:hideMark/>
          </w:tcPr>
          <w:p w14:paraId="49891C23" w14:textId="77777777" w:rsidR="00E737AE" w:rsidRPr="00926C83" w:rsidRDefault="00E737AE" w:rsidP="00E737AE">
            <w:pPr>
              <w:rPr>
                <w:rFonts w:ascii="Book Antiqua" w:hAnsi="Book Antiqua"/>
                <w:b/>
                <w:bCs/>
                <w:color w:val="000000"/>
                <w:sz w:val="20"/>
                <w:szCs w:val="20"/>
              </w:rPr>
            </w:pPr>
            <w:r w:rsidRPr="00926C83">
              <w:rPr>
                <w:rFonts w:ascii="Book Antiqua" w:hAnsi="Book Antiqua"/>
                <w:b/>
                <w:bCs/>
                <w:color w:val="000000"/>
                <w:sz w:val="20"/>
                <w:szCs w:val="20"/>
              </w:rPr>
              <w:t>Mantenimiento de jardines y zonas verdes</w:t>
            </w:r>
          </w:p>
        </w:tc>
        <w:tc>
          <w:tcPr>
            <w:tcW w:w="1280" w:type="dxa"/>
            <w:shd w:val="clear" w:color="auto" w:fill="auto"/>
            <w:noWrap/>
            <w:vAlign w:val="center"/>
            <w:hideMark/>
          </w:tcPr>
          <w:p w14:paraId="2C095424" w14:textId="77777777" w:rsidR="00E737AE" w:rsidRPr="00926C83" w:rsidRDefault="00E737AE" w:rsidP="00E737AE">
            <w:pPr>
              <w:jc w:val="center"/>
              <w:rPr>
                <w:rFonts w:ascii="Book Antiqua" w:hAnsi="Book Antiqua"/>
                <w:color w:val="000000"/>
                <w:sz w:val="20"/>
                <w:szCs w:val="20"/>
              </w:rPr>
            </w:pPr>
          </w:p>
        </w:tc>
        <w:tc>
          <w:tcPr>
            <w:tcW w:w="1240" w:type="dxa"/>
            <w:shd w:val="clear" w:color="auto" w:fill="auto"/>
            <w:noWrap/>
            <w:vAlign w:val="center"/>
            <w:hideMark/>
          </w:tcPr>
          <w:p w14:paraId="7CEDB25B" w14:textId="77777777" w:rsidR="00E737AE" w:rsidRPr="00926C83" w:rsidRDefault="00E737AE" w:rsidP="00E737AE">
            <w:pPr>
              <w:jc w:val="center"/>
              <w:rPr>
                <w:rFonts w:ascii="Book Antiqua" w:hAnsi="Book Antiqua"/>
                <w:color w:val="000000"/>
                <w:sz w:val="20"/>
                <w:szCs w:val="20"/>
              </w:rPr>
            </w:pPr>
          </w:p>
        </w:tc>
        <w:tc>
          <w:tcPr>
            <w:tcW w:w="1260" w:type="dxa"/>
            <w:shd w:val="clear" w:color="auto" w:fill="auto"/>
            <w:noWrap/>
            <w:vAlign w:val="center"/>
            <w:hideMark/>
          </w:tcPr>
          <w:p w14:paraId="45E03FA0" w14:textId="77777777" w:rsidR="00E737AE" w:rsidRPr="00926C83" w:rsidRDefault="00E737AE" w:rsidP="00E737AE">
            <w:pPr>
              <w:jc w:val="center"/>
              <w:rPr>
                <w:rFonts w:ascii="Book Antiqua" w:hAnsi="Book Antiqua"/>
                <w:color w:val="000000"/>
                <w:sz w:val="20"/>
                <w:szCs w:val="20"/>
              </w:rPr>
            </w:pPr>
          </w:p>
        </w:tc>
      </w:tr>
      <w:tr w:rsidR="00E737AE" w:rsidRPr="00926C83" w14:paraId="0CF5AA96" w14:textId="77777777" w:rsidTr="00E737AE">
        <w:trPr>
          <w:trHeight w:val="300"/>
          <w:jc w:val="center"/>
        </w:trPr>
        <w:tc>
          <w:tcPr>
            <w:tcW w:w="4380" w:type="dxa"/>
            <w:shd w:val="clear" w:color="auto" w:fill="auto"/>
            <w:noWrap/>
            <w:vAlign w:val="center"/>
            <w:hideMark/>
          </w:tcPr>
          <w:p w14:paraId="59EC453F" w14:textId="77777777" w:rsidR="00E737AE" w:rsidRPr="00926C83" w:rsidRDefault="00E737AE" w:rsidP="00E737AE">
            <w:pPr>
              <w:rPr>
                <w:rFonts w:ascii="Book Antiqua" w:hAnsi="Book Antiqua"/>
                <w:b/>
                <w:bCs/>
                <w:color w:val="000000"/>
                <w:sz w:val="20"/>
                <w:szCs w:val="20"/>
              </w:rPr>
            </w:pPr>
            <w:r w:rsidRPr="00926C83">
              <w:rPr>
                <w:rFonts w:ascii="Book Antiqua" w:hAnsi="Book Antiqua"/>
                <w:b/>
                <w:bCs/>
                <w:color w:val="000000"/>
                <w:sz w:val="20"/>
                <w:szCs w:val="20"/>
              </w:rPr>
              <w:t>Mantenimiento de plantas de interior</w:t>
            </w:r>
          </w:p>
        </w:tc>
        <w:tc>
          <w:tcPr>
            <w:tcW w:w="1280" w:type="dxa"/>
            <w:shd w:val="clear" w:color="auto" w:fill="auto"/>
            <w:noWrap/>
            <w:vAlign w:val="center"/>
            <w:hideMark/>
          </w:tcPr>
          <w:p w14:paraId="58297AE5" w14:textId="77777777" w:rsidR="00E737AE" w:rsidRPr="00926C83" w:rsidRDefault="00E737AE" w:rsidP="00E737AE">
            <w:pPr>
              <w:jc w:val="center"/>
              <w:rPr>
                <w:rFonts w:ascii="Book Antiqua" w:hAnsi="Book Antiqua"/>
                <w:color w:val="000000"/>
                <w:sz w:val="20"/>
                <w:szCs w:val="20"/>
              </w:rPr>
            </w:pPr>
          </w:p>
        </w:tc>
        <w:tc>
          <w:tcPr>
            <w:tcW w:w="1240" w:type="dxa"/>
            <w:shd w:val="clear" w:color="auto" w:fill="auto"/>
            <w:noWrap/>
            <w:vAlign w:val="center"/>
            <w:hideMark/>
          </w:tcPr>
          <w:p w14:paraId="4A5C8A71" w14:textId="77777777" w:rsidR="00E737AE" w:rsidRPr="00926C83" w:rsidRDefault="00E737AE" w:rsidP="00E737AE">
            <w:pPr>
              <w:jc w:val="center"/>
              <w:rPr>
                <w:rFonts w:ascii="Book Antiqua" w:hAnsi="Book Antiqua"/>
                <w:color w:val="000000"/>
                <w:sz w:val="20"/>
                <w:szCs w:val="20"/>
              </w:rPr>
            </w:pPr>
          </w:p>
        </w:tc>
        <w:tc>
          <w:tcPr>
            <w:tcW w:w="1260" w:type="dxa"/>
            <w:shd w:val="clear" w:color="auto" w:fill="auto"/>
            <w:noWrap/>
            <w:vAlign w:val="center"/>
            <w:hideMark/>
          </w:tcPr>
          <w:p w14:paraId="5B37F66D" w14:textId="77777777" w:rsidR="00E737AE" w:rsidRPr="00926C83" w:rsidRDefault="00E737AE" w:rsidP="00E737AE">
            <w:pPr>
              <w:jc w:val="center"/>
              <w:rPr>
                <w:rFonts w:ascii="Book Antiqua" w:hAnsi="Book Antiqua"/>
                <w:color w:val="000000"/>
                <w:sz w:val="20"/>
                <w:szCs w:val="20"/>
              </w:rPr>
            </w:pPr>
          </w:p>
        </w:tc>
      </w:tr>
    </w:tbl>
    <w:p w14:paraId="479E010D" w14:textId="77777777" w:rsidR="00E737AE" w:rsidRPr="00926C83" w:rsidRDefault="00E737AE" w:rsidP="00E737AE">
      <w:pPr>
        <w:rPr>
          <w:rFonts w:ascii="Book Antiqua" w:hAnsi="Book Antiqua"/>
          <w:sz w:val="22"/>
          <w:szCs w:val="22"/>
        </w:rPr>
      </w:pPr>
    </w:p>
    <w:p w14:paraId="545F7357" w14:textId="77777777" w:rsidR="00D349B3" w:rsidRDefault="00D349B3"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6CD8B947" w14:textId="77777777" w:rsidR="00D349B3" w:rsidRDefault="00D349B3" w:rsidP="006D1B86">
      <w:pPr>
        <w:jc w:val="center"/>
        <w:outlineLvl w:val="0"/>
        <w:rPr>
          <w:rFonts w:ascii="Book Antiqua" w:hAnsi="Book Antiqua" w:cs="Arial"/>
          <w:sz w:val="22"/>
        </w:rPr>
      </w:pPr>
    </w:p>
    <w:p w14:paraId="5148CF7B" w14:textId="1B0D7B02" w:rsidR="00D349B3" w:rsidRDefault="00D349B3" w:rsidP="006D1B86">
      <w:pPr>
        <w:jc w:val="center"/>
        <w:outlineLvl w:val="0"/>
        <w:rPr>
          <w:rFonts w:ascii="Book Antiqua" w:hAnsi="Book Antiqua" w:cs="Arial"/>
          <w:sz w:val="22"/>
        </w:rPr>
      </w:pPr>
      <w:r>
        <w:rPr>
          <w:rFonts w:ascii="Book Antiqua" w:hAnsi="Book Antiqua" w:cs="Arial"/>
          <w:sz w:val="22"/>
        </w:rPr>
        <w:t>En .................................., ...... de .......................... de 202</w:t>
      </w:r>
      <w:r w:rsidR="001A33CC">
        <w:rPr>
          <w:rFonts w:ascii="Book Antiqua" w:hAnsi="Book Antiqua" w:cs="Arial"/>
          <w:sz w:val="22"/>
        </w:rPr>
        <w:t>2</w:t>
      </w:r>
    </w:p>
    <w:p w14:paraId="714C70BB" w14:textId="77777777" w:rsidR="00D349B3" w:rsidRDefault="00D349B3" w:rsidP="006D1B86">
      <w:pPr>
        <w:jc w:val="center"/>
        <w:outlineLvl w:val="0"/>
        <w:rPr>
          <w:rFonts w:ascii="Book Antiqua" w:hAnsi="Book Antiqua" w:cs="Arial"/>
          <w:sz w:val="22"/>
        </w:rPr>
      </w:pPr>
    </w:p>
    <w:p w14:paraId="1C8DA7FA" w14:textId="77777777" w:rsidR="00D349B3" w:rsidRDefault="00D349B3" w:rsidP="006D1B86">
      <w:pPr>
        <w:jc w:val="center"/>
        <w:outlineLvl w:val="0"/>
        <w:rPr>
          <w:rFonts w:ascii="Book Antiqua" w:hAnsi="Book Antiqua" w:cs="Arial"/>
          <w:sz w:val="22"/>
        </w:rPr>
      </w:pPr>
      <w:r>
        <w:rPr>
          <w:rFonts w:ascii="Book Antiqua" w:hAnsi="Book Antiqua" w:cs="Arial"/>
          <w:sz w:val="22"/>
        </w:rPr>
        <w:lastRenderedPageBreak/>
        <w:t>Fdo.:____________________________</w:t>
      </w:r>
    </w:p>
    <w:p w14:paraId="0171E6FC" w14:textId="77777777" w:rsidR="00D349B3" w:rsidRDefault="00D349B3" w:rsidP="006D1B86">
      <w:pPr>
        <w:jc w:val="center"/>
        <w:rPr>
          <w:rFonts w:ascii="Book Antiqua" w:hAnsi="Book Antiqua" w:cs="Arial"/>
          <w:sz w:val="22"/>
          <w:lang w:val="es-ES_tradnl"/>
        </w:rPr>
        <w:sectPr w:rsidR="00D349B3" w:rsidSect="00D349B3">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09B6F7C4" w14:textId="77777777" w:rsidR="00D349B3" w:rsidRDefault="00D349B3" w:rsidP="006D1B86">
      <w:pPr>
        <w:jc w:val="center"/>
        <w:rPr>
          <w:rFonts w:ascii="Book Antiqua" w:hAnsi="Book Antiqua"/>
          <w:sz w:val="22"/>
        </w:rPr>
      </w:pPr>
    </w:p>
    <w:sectPr w:rsidR="00D349B3" w:rsidSect="00D349B3">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A34D" w14:textId="77777777" w:rsidR="00D349B3" w:rsidRDefault="00D349B3">
      <w:r>
        <w:separator/>
      </w:r>
    </w:p>
  </w:endnote>
  <w:endnote w:type="continuationSeparator" w:id="0">
    <w:p w14:paraId="19AA93F7" w14:textId="77777777" w:rsidR="00D349B3" w:rsidRDefault="00D3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BFBE" w14:textId="77777777" w:rsidR="00D349B3" w:rsidRDefault="00D349B3">
      <w:r>
        <w:separator/>
      </w:r>
    </w:p>
  </w:footnote>
  <w:footnote w:type="continuationSeparator" w:id="0">
    <w:p w14:paraId="2894CCF1" w14:textId="77777777" w:rsidR="00D349B3" w:rsidRDefault="00D3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C814" w14:textId="7DC7955A" w:rsidR="00D349B3" w:rsidRDefault="00D349B3">
    <w:pPr>
      <w:pStyle w:val="Encabezado"/>
    </w:pPr>
    <w:r>
      <w:rPr>
        <w:noProof/>
      </w:rPr>
      <w:drawing>
        <wp:anchor distT="0" distB="0" distL="114300" distR="114300" simplePos="0" relativeHeight="251661312" behindDoc="0" locked="0" layoutInCell="1" allowOverlap="1" wp14:anchorId="5C93664E" wp14:editId="555D77BE">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E23" w14:textId="5DEEAECC" w:rsidR="0088421A" w:rsidRDefault="00D349B3">
    <w:pPr>
      <w:pStyle w:val="Encabezado"/>
    </w:pPr>
    <w:r>
      <w:rPr>
        <w:noProof/>
      </w:rPr>
      <w:drawing>
        <wp:anchor distT="0" distB="0" distL="114300" distR="114300" simplePos="0" relativeHeight="251659264" behindDoc="0" locked="0" layoutInCell="1" allowOverlap="1" wp14:anchorId="1DC89F85" wp14:editId="1957F214">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1A33CC"/>
    <w:rsid w:val="00211415"/>
    <w:rsid w:val="003079CA"/>
    <w:rsid w:val="003815D7"/>
    <w:rsid w:val="00460F47"/>
    <w:rsid w:val="004B7826"/>
    <w:rsid w:val="00506387"/>
    <w:rsid w:val="00527E33"/>
    <w:rsid w:val="00601FA7"/>
    <w:rsid w:val="006D1B86"/>
    <w:rsid w:val="006E18CB"/>
    <w:rsid w:val="0088421A"/>
    <w:rsid w:val="008B09B2"/>
    <w:rsid w:val="00915243"/>
    <w:rsid w:val="00A340A5"/>
    <w:rsid w:val="00A50822"/>
    <w:rsid w:val="00A60DBD"/>
    <w:rsid w:val="00A931AF"/>
    <w:rsid w:val="00C13078"/>
    <w:rsid w:val="00D349B3"/>
    <w:rsid w:val="00D5214F"/>
    <w:rsid w:val="00D87AEE"/>
    <w:rsid w:val="00E737AE"/>
    <w:rsid w:val="00EA4820"/>
    <w:rsid w:val="00EC7C47"/>
    <w:rsid w:val="00ED15E2"/>
    <w:rsid w:val="00F805B6"/>
    <w:rsid w:val="00F90274"/>
    <w:rsid w:val="00FE34B5"/>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34CA7D"/>
  <w15:chartTrackingRefBased/>
  <w15:docId w15:val="{29B6B97C-982E-47F6-9F61-3778A4E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2563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4</cp:revision>
  <dcterms:created xsi:type="dcterms:W3CDTF">2021-04-26T10:26:00Z</dcterms:created>
  <dcterms:modified xsi:type="dcterms:W3CDTF">2022-06-15T06:45:00Z</dcterms:modified>
</cp:coreProperties>
</file>